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E4CFD" w14:paraId="53A4FCEA" w14:textId="0966D302">
      <w:pPr>
        <w:rPr>
          <w:rFonts w:ascii="Times New Roman" w:hAnsi="Times New Roman" w:cs="Times New Roman"/>
          <w:b/>
          <w:bCs/>
        </w:rPr>
      </w:pPr>
    </w:p>
    <w:p w:rsidR="00BE4CFD" w:rsidP="00BE4CFD" w14:paraId="25CF6D1B" w14:textId="77777777">
      <w:pPr>
        <w:spacing w:line="480" w:lineRule="auto"/>
        <w:jc w:val="center"/>
        <w:rPr>
          <w:rFonts w:ascii="Times New Roman" w:hAnsi="Times New Roman" w:cs="Times New Roman"/>
          <w:b/>
          <w:bCs/>
        </w:rPr>
      </w:pPr>
    </w:p>
    <w:p w:rsidR="00BE4CFD" w:rsidP="00BE4CFD" w14:paraId="15FBD63E" w14:textId="77777777">
      <w:pPr>
        <w:spacing w:line="480" w:lineRule="auto"/>
        <w:jc w:val="center"/>
        <w:rPr>
          <w:rFonts w:ascii="Times New Roman" w:hAnsi="Times New Roman" w:cs="Times New Roman"/>
          <w:b/>
          <w:bCs/>
        </w:rPr>
      </w:pPr>
    </w:p>
    <w:p w:rsidR="00BE4CFD" w:rsidP="00BE4CFD" w14:paraId="102F1566" w14:textId="77777777">
      <w:pPr>
        <w:spacing w:line="480" w:lineRule="auto"/>
        <w:jc w:val="center"/>
        <w:rPr>
          <w:rFonts w:ascii="Times New Roman" w:hAnsi="Times New Roman" w:cs="Times New Roman"/>
          <w:b/>
          <w:bCs/>
        </w:rPr>
      </w:pPr>
    </w:p>
    <w:p w:rsidR="00BE4CFD" w:rsidP="00BE4CFD" w14:paraId="3ED8B452" w14:textId="77777777">
      <w:pPr>
        <w:spacing w:line="480" w:lineRule="auto"/>
        <w:jc w:val="center"/>
        <w:rPr>
          <w:rFonts w:ascii="Times New Roman" w:hAnsi="Times New Roman" w:cs="Times New Roman"/>
          <w:b/>
          <w:bCs/>
        </w:rPr>
      </w:pPr>
    </w:p>
    <w:p w:rsidR="00BE4CFD" w:rsidP="00BE4CFD" w14:paraId="4CE71B2A" w14:textId="77777777">
      <w:pPr>
        <w:spacing w:line="480" w:lineRule="auto"/>
        <w:jc w:val="center"/>
        <w:rPr>
          <w:rFonts w:ascii="Times New Roman" w:hAnsi="Times New Roman" w:cs="Times New Roman"/>
          <w:b/>
          <w:bCs/>
        </w:rPr>
      </w:pPr>
    </w:p>
    <w:p w:rsidR="00BE4CFD" w:rsidP="00BE4CFD" w14:paraId="6D61FAB3" w14:textId="77777777">
      <w:pPr>
        <w:spacing w:line="480" w:lineRule="auto"/>
        <w:jc w:val="center"/>
        <w:rPr>
          <w:rFonts w:ascii="Times New Roman" w:hAnsi="Times New Roman" w:cs="Times New Roman"/>
          <w:b/>
          <w:bCs/>
        </w:rPr>
      </w:pPr>
    </w:p>
    <w:p w:rsidR="00BE4CFD" w:rsidP="00BE4CFD" w14:paraId="1EF71ED7" w14:textId="77777777">
      <w:pPr>
        <w:spacing w:line="480" w:lineRule="auto"/>
        <w:jc w:val="center"/>
        <w:rPr>
          <w:rFonts w:ascii="Times New Roman" w:hAnsi="Times New Roman" w:cs="Times New Roman"/>
          <w:b/>
          <w:bCs/>
        </w:rPr>
      </w:pPr>
    </w:p>
    <w:p w:rsidR="00491CA9" w:rsidP="00BE4CFD" w14:paraId="288475B1" w14:textId="62DBA288">
      <w:pPr>
        <w:spacing w:line="480" w:lineRule="auto"/>
        <w:jc w:val="center"/>
        <w:rPr>
          <w:rFonts w:ascii="Times New Roman" w:hAnsi="Times New Roman" w:cs="Times New Roman"/>
          <w:b/>
          <w:bCs/>
        </w:rPr>
      </w:pPr>
      <w:r>
        <w:rPr>
          <w:rFonts w:ascii="Times New Roman" w:hAnsi="Times New Roman" w:cs="Times New Roman"/>
          <w:b/>
          <w:bCs/>
        </w:rPr>
        <w:t>Colonialism in Sudan</w:t>
      </w:r>
    </w:p>
    <w:p w:rsidR="00491CA9" w:rsidP="00BE4CFD" w14:paraId="7F794E8D" w14:textId="77777777">
      <w:pPr>
        <w:spacing w:line="480" w:lineRule="auto"/>
        <w:jc w:val="center"/>
        <w:rPr>
          <w:rFonts w:ascii="Times New Roman" w:hAnsi="Times New Roman" w:cs="Times New Roman"/>
        </w:rPr>
      </w:pPr>
      <w:r>
        <w:rPr>
          <w:rFonts w:ascii="Times New Roman" w:hAnsi="Times New Roman" w:cs="Times New Roman"/>
        </w:rPr>
        <w:t>Student Name</w:t>
      </w:r>
    </w:p>
    <w:p w:rsidR="00491CA9" w:rsidP="00BE4CFD" w14:paraId="7E80DF8B" w14:textId="77777777">
      <w:pPr>
        <w:spacing w:line="480" w:lineRule="auto"/>
        <w:jc w:val="center"/>
        <w:rPr>
          <w:rFonts w:ascii="Times New Roman" w:hAnsi="Times New Roman" w:cs="Times New Roman"/>
        </w:rPr>
      </w:pPr>
      <w:r>
        <w:rPr>
          <w:rFonts w:ascii="Times New Roman" w:hAnsi="Times New Roman" w:cs="Times New Roman"/>
        </w:rPr>
        <w:t>Professor Name</w:t>
      </w:r>
    </w:p>
    <w:p w:rsidR="00491CA9" w:rsidP="00BE4CFD" w14:paraId="68FECB42" w14:textId="6D0FB195">
      <w:pPr>
        <w:spacing w:line="480" w:lineRule="auto"/>
        <w:jc w:val="center"/>
        <w:rPr>
          <w:rFonts w:ascii="Times New Roman" w:hAnsi="Times New Roman" w:cs="Times New Roman"/>
          <w:b/>
          <w:bCs/>
        </w:rPr>
      </w:pPr>
      <w:r>
        <w:rPr>
          <w:rFonts w:ascii="Times New Roman" w:hAnsi="Times New Roman" w:cs="Times New Roman"/>
        </w:rPr>
        <w:t>Due Date</w:t>
      </w:r>
      <w:r>
        <w:rPr>
          <w:rFonts w:ascii="Times New Roman" w:hAnsi="Times New Roman" w:cs="Times New Roman"/>
          <w:b/>
          <w:bCs/>
        </w:rPr>
        <w:br w:type="page"/>
      </w:r>
    </w:p>
    <w:p w:rsidR="00581659" w:rsidP="00491CA9" w14:paraId="0034E103" w14:textId="77777777">
      <w:pPr>
        <w:spacing w:line="480" w:lineRule="auto"/>
        <w:jc w:val="both"/>
        <w:rPr>
          <w:rFonts w:ascii="Times New Roman" w:hAnsi="Times New Roman" w:cs="Times New Roman"/>
          <w:b/>
          <w:bCs/>
        </w:rPr>
      </w:pPr>
    </w:p>
    <w:p w:rsidR="00323F83" w:rsidRPr="00581659" w:rsidP="00581659" w14:paraId="776A5F17" w14:textId="028FFD8D">
      <w:pPr>
        <w:spacing w:line="480" w:lineRule="auto"/>
        <w:jc w:val="center"/>
        <w:rPr>
          <w:rFonts w:ascii="Times New Roman" w:hAnsi="Times New Roman" w:cs="Times New Roman"/>
          <w:b/>
          <w:bCs/>
        </w:rPr>
      </w:pPr>
      <w:r w:rsidRPr="00581659">
        <w:rPr>
          <w:rFonts w:ascii="Times New Roman" w:hAnsi="Times New Roman" w:cs="Times New Roman"/>
          <w:b/>
          <w:bCs/>
        </w:rPr>
        <w:t>Colonialism in Sudan</w:t>
      </w:r>
    </w:p>
    <w:p w:rsidR="00791AE8" w:rsidRPr="00144BD0" w:rsidP="00144BD0" w14:paraId="45BBCAC8" w14:textId="7712C5AA">
      <w:pPr>
        <w:spacing w:line="480" w:lineRule="auto"/>
        <w:ind w:firstLine="720"/>
        <w:rPr>
          <w:rFonts w:ascii="Times New Roman" w:hAnsi="Times New Roman" w:cs="Times New Roman"/>
        </w:rPr>
      </w:pPr>
      <w:r w:rsidRPr="00144BD0">
        <w:rPr>
          <w:rFonts w:ascii="Times New Roman" w:hAnsi="Times New Roman" w:cs="Times New Roman"/>
        </w:rPr>
        <w:t>Sudan is a</w:t>
      </w:r>
      <w:r w:rsidRPr="00144BD0">
        <w:rPr>
          <w:rFonts w:ascii="Times New Roman" w:hAnsi="Times New Roman" w:cs="Times New Roman"/>
        </w:rPr>
        <w:t xml:space="preserve"> country located at the horns of Africa. As it stretches between the savannah and the equator, one part is in the Arab world while the other settles in Africa. Sudan has witnessed different ethnical backgrounds from people all around the world leaving there. Over the past years, these differences have not been addressed, leading to a long period of civil war and lack of peace among the various ethnical groups. The country has witnessed a continuous state of war for more than 35 years until now (</w:t>
      </w:r>
      <w:r w:rsidRPr="00144BD0">
        <w:rPr>
          <w:rFonts w:ascii="Times New Roman" w:hAnsi="Times New Roman" w:cs="Times New Roman"/>
        </w:rPr>
        <w:t>Sidahmed</w:t>
      </w:r>
      <w:r w:rsidRPr="00144BD0">
        <w:rPr>
          <w:rFonts w:ascii="Times New Roman" w:hAnsi="Times New Roman" w:cs="Times New Roman"/>
        </w:rPr>
        <w:t>, 7)</w:t>
      </w:r>
      <w:r>
        <w:rPr>
          <w:rStyle w:val="FootnoteReference"/>
          <w:rFonts w:ascii="Times New Roman" w:hAnsi="Times New Roman" w:cs="Times New Roman"/>
        </w:rPr>
        <w:footnoteReference w:id="2"/>
      </w:r>
      <w:r w:rsidRPr="00144BD0">
        <w:rPr>
          <w:rFonts w:ascii="Times New Roman" w:hAnsi="Times New Roman" w:cs="Times New Roman"/>
        </w:rPr>
        <w:t xml:space="preserve">. </w:t>
      </w:r>
    </w:p>
    <w:p w:rsidR="00520E24" w:rsidRPr="00144BD0" w:rsidP="00144BD0" w14:paraId="46CA7493" w14:textId="5975E463">
      <w:pPr>
        <w:spacing w:line="480" w:lineRule="auto"/>
        <w:ind w:firstLine="720"/>
        <w:rPr>
          <w:rFonts w:ascii="Times New Roman" w:hAnsi="Times New Roman" w:cs="Times New Roman"/>
        </w:rPr>
      </w:pPr>
      <w:r w:rsidRPr="00144BD0">
        <w:rPr>
          <w:rFonts w:ascii="Times New Roman" w:hAnsi="Times New Roman" w:cs="Times New Roman"/>
        </w:rPr>
        <w:t>Although Sudan is the largest country in Africa</w:t>
      </w:r>
      <w:r w:rsidRPr="00144BD0" w:rsidR="00520E01">
        <w:rPr>
          <w:rFonts w:ascii="Times New Roman" w:hAnsi="Times New Roman" w:cs="Times New Roman"/>
        </w:rPr>
        <w:t xml:space="preserve"> (</w:t>
      </w:r>
      <w:r w:rsidRPr="00144BD0" w:rsidR="00520E01">
        <w:rPr>
          <w:rFonts w:ascii="Times New Roman" w:hAnsi="Times New Roman" w:cs="Times New Roman"/>
        </w:rPr>
        <w:t>Iyob</w:t>
      </w:r>
      <w:r w:rsidRPr="00144BD0" w:rsidR="00520E01">
        <w:rPr>
          <w:rFonts w:ascii="Times New Roman" w:hAnsi="Times New Roman" w:cs="Times New Roman"/>
        </w:rPr>
        <w:t xml:space="preserve"> and </w:t>
      </w:r>
      <w:r w:rsidRPr="00144BD0" w:rsidR="00520E01">
        <w:rPr>
          <w:rFonts w:ascii="Times New Roman" w:hAnsi="Times New Roman" w:cs="Times New Roman"/>
        </w:rPr>
        <w:t>Khadiaghala</w:t>
      </w:r>
      <w:r w:rsidRPr="00144BD0" w:rsidR="00520E01">
        <w:rPr>
          <w:rFonts w:ascii="Times New Roman" w:hAnsi="Times New Roman" w:cs="Times New Roman"/>
        </w:rPr>
        <w:t>, 13-15)</w:t>
      </w:r>
      <w:r>
        <w:rPr>
          <w:rStyle w:val="FootnoteReference"/>
          <w:rFonts w:ascii="Times New Roman" w:hAnsi="Times New Roman" w:cs="Times New Roman"/>
        </w:rPr>
        <w:footnoteReference w:id="3"/>
      </w:r>
      <w:r w:rsidRPr="00144BD0">
        <w:rPr>
          <w:rFonts w:ascii="Times New Roman" w:hAnsi="Times New Roman" w:cs="Times New Roman"/>
        </w:rPr>
        <w:t>, it is the least known in terms of the number of Arabs residing in its land. With its 65 years of dependence on Britain</w:t>
      </w:r>
      <w:r w:rsidRPr="00144BD0" w:rsidR="000E5BED">
        <w:rPr>
          <w:rFonts w:ascii="Times New Roman" w:hAnsi="Times New Roman" w:cs="Times New Roman"/>
        </w:rPr>
        <w:t xml:space="preserve"> (Barbour 73)</w:t>
      </w:r>
      <w:r>
        <w:rPr>
          <w:rStyle w:val="FootnoteReference"/>
          <w:rFonts w:ascii="Times New Roman" w:hAnsi="Times New Roman" w:cs="Times New Roman"/>
        </w:rPr>
        <w:footnoteReference w:id="4"/>
      </w:r>
      <w:r w:rsidRPr="00144BD0">
        <w:rPr>
          <w:rFonts w:ascii="Times New Roman" w:hAnsi="Times New Roman" w:cs="Times New Roman"/>
        </w:rPr>
        <w:t xml:space="preserve">, it is still facing some major drawbacks in the development and building of the country. </w:t>
      </w:r>
      <w:r w:rsidRPr="00144BD0">
        <w:rPr>
          <w:rFonts w:ascii="Times New Roman" w:hAnsi="Times New Roman" w:cs="Times New Roman"/>
        </w:rPr>
        <w:t xml:space="preserve">We can find out how this happened by referring to the first years when the Mahdi's Sudan lost its independence. In the 1890s, the British took over and came into authority over the Sudan territory. When the first World War was over, the Sudanese nationalism movement was </w:t>
      </w:r>
      <w:r w:rsidRPr="00144BD0" w:rsidR="00144BD0">
        <w:rPr>
          <w:rFonts w:ascii="Times New Roman" w:hAnsi="Times New Roman" w:cs="Times New Roman"/>
        </w:rPr>
        <w:t>stimulated,</w:t>
      </w:r>
      <w:r w:rsidRPr="00144BD0">
        <w:rPr>
          <w:rFonts w:ascii="Times New Roman" w:hAnsi="Times New Roman" w:cs="Times New Roman"/>
        </w:rPr>
        <w:t xml:space="preserve"> and the British realized that they could not limit the thirst for independence by the Sudanese. This resulted in an agreement, and the two parties signed the contract of self-governance, which redeemed the Sudanese from British rule. </w:t>
      </w:r>
    </w:p>
    <w:p w:rsidR="001B611E" w:rsidRPr="00144BD0" w:rsidP="00144BD0" w14:paraId="34E63249" w14:textId="4D16B8C4">
      <w:pPr>
        <w:spacing w:line="480" w:lineRule="auto"/>
        <w:ind w:firstLine="720"/>
        <w:rPr>
          <w:rFonts w:ascii="Times New Roman" w:hAnsi="Times New Roman" w:cs="Times New Roman"/>
        </w:rPr>
      </w:pPr>
      <w:r w:rsidRPr="00144BD0">
        <w:rPr>
          <w:rFonts w:ascii="Times New Roman" w:hAnsi="Times New Roman" w:cs="Times New Roman"/>
        </w:rPr>
        <w:t xml:space="preserve">With the independence, </w:t>
      </w:r>
      <w:r w:rsidRPr="00144BD0" w:rsidR="003F3C4E">
        <w:rPr>
          <w:rFonts w:ascii="Times New Roman" w:hAnsi="Times New Roman" w:cs="Times New Roman"/>
        </w:rPr>
        <w:t xml:space="preserve">the newly formed Sudan gradually split, which led to the two </w:t>
      </w:r>
      <w:r w:rsidRPr="00144BD0">
        <w:rPr>
          <w:rFonts w:ascii="Times New Roman" w:hAnsi="Times New Roman" w:cs="Times New Roman"/>
        </w:rPr>
        <w:t>territories:</w:t>
      </w:r>
      <w:r w:rsidRPr="00144BD0" w:rsidR="003F3C4E">
        <w:rPr>
          <w:rFonts w:ascii="Times New Roman" w:hAnsi="Times New Roman" w:cs="Times New Roman"/>
        </w:rPr>
        <w:t xml:space="preserve"> </w:t>
      </w:r>
      <w:r w:rsidRPr="00144BD0">
        <w:rPr>
          <w:rFonts w:ascii="Times New Roman" w:hAnsi="Times New Roman" w:cs="Times New Roman"/>
        </w:rPr>
        <w:t>The</w:t>
      </w:r>
      <w:r w:rsidRPr="00144BD0" w:rsidR="003F3C4E">
        <w:rPr>
          <w:rFonts w:ascii="Times New Roman" w:hAnsi="Times New Roman" w:cs="Times New Roman"/>
        </w:rPr>
        <w:t xml:space="preserve"> North and South Sudan.</w:t>
      </w:r>
      <w:r w:rsidRPr="00144BD0" w:rsidR="00AA16C2">
        <w:rPr>
          <w:rFonts w:ascii="Times New Roman" w:hAnsi="Times New Roman" w:cs="Times New Roman"/>
        </w:rPr>
        <w:t xml:space="preserve"> Through its independence, Sudan was noted as </w:t>
      </w:r>
      <w:r w:rsidRPr="00144BD0" w:rsidR="00AA16C2">
        <w:rPr>
          <w:rFonts w:ascii="Times New Roman" w:hAnsi="Times New Roman" w:cs="Times New Roman"/>
        </w:rPr>
        <w:t>the youngest nation in the world (</w:t>
      </w:r>
      <w:r w:rsidRPr="00144BD0" w:rsidR="00AA16C2">
        <w:rPr>
          <w:rFonts w:ascii="Times New Roman" w:hAnsi="Times New Roman" w:cs="Times New Roman"/>
        </w:rPr>
        <w:t>Nyandera</w:t>
      </w:r>
      <w:r w:rsidRPr="00144BD0" w:rsidR="00AA16C2">
        <w:rPr>
          <w:rFonts w:ascii="Times New Roman" w:hAnsi="Times New Roman" w:cs="Times New Roman"/>
        </w:rPr>
        <w:t>, 59)</w:t>
      </w:r>
      <w:r>
        <w:rPr>
          <w:rStyle w:val="FootnoteReference"/>
          <w:rFonts w:ascii="Times New Roman" w:hAnsi="Times New Roman" w:cs="Times New Roman"/>
        </w:rPr>
        <w:footnoteReference w:id="5"/>
      </w:r>
      <w:r w:rsidR="00BE4CFD">
        <w:rPr>
          <w:rFonts w:ascii="Times New Roman" w:hAnsi="Times New Roman" w:cs="Times New Roman"/>
        </w:rPr>
        <w:t>.</w:t>
      </w:r>
      <w:r w:rsidRPr="00144BD0" w:rsidR="003F3C4E">
        <w:rPr>
          <w:rFonts w:ascii="Times New Roman" w:hAnsi="Times New Roman" w:cs="Times New Roman"/>
        </w:rPr>
        <w:t xml:space="preserve"> The Northern part of the country sought to unify and control their territory through Arab-Muslim control. </w:t>
      </w:r>
      <w:r w:rsidRPr="00144BD0">
        <w:rPr>
          <w:rFonts w:ascii="Times New Roman" w:hAnsi="Times New Roman" w:cs="Times New Roman"/>
        </w:rPr>
        <w:t xml:space="preserve">The Sudanese government was split into two ideologies; one wanted a federal form of government while the other wanted complete independence. During the time of dependence on the British, Sudan lived under heavy taxation, which made many of them have a state of poverty. The Egyptians also exploited their resources while they worked as slaves. </w:t>
      </w:r>
    </w:p>
    <w:p w:rsidR="00791AE8" w:rsidRPr="00144BD0" w:rsidP="00144BD0" w14:paraId="7686D882" w14:textId="4C164C54">
      <w:pPr>
        <w:spacing w:line="480" w:lineRule="auto"/>
        <w:ind w:firstLine="720"/>
        <w:rPr>
          <w:rFonts w:ascii="Times New Roman" w:hAnsi="Times New Roman" w:cs="Times New Roman"/>
        </w:rPr>
      </w:pPr>
      <w:r w:rsidRPr="00144BD0">
        <w:rPr>
          <w:rFonts w:ascii="Times New Roman" w:hAnsi="Times New Roman" w:cs="Times New Roman"/>
        </w:rPr>
        <w:t xml:space="preserve">All these events have influenced modern-day Sudan in many ways. Some of the lasting effects have also brought other new problems that were not in the country during the colonial time. Over the past years, there have been mass killings of the protesters against the Sudanese government. This stimulated the foundation of a new movement called 'Blue for Sudan', which was adopted by many social media users who changed their profile pictures to blue to show solidarity for the killings of Mohamed </w:t>
      </w:r>
      <w:r w:rsidRPr="00144BD0">
        <w:rPr>
          <w:rFonts w:ascii="Times New Roman" w:hAnsi="Times New Roman" w:cs="Times New Roman"/>
        </w:rPr>
        <w:t>Mattar</w:t>
      </w:r>
      <w:r w:rsidRPr="00144BD0">
        <w:rPr>
          <w:rFonts w:ascii="Times New Roman" w:hAnsi="Times New Roman" w:cs="Times New Roman"/>
        </w:rPr>
        <w:t>, a protester who was killed in the June 3</w:t>
      </w:r>
      <w:r w:rsidRPr="00144BD0">
        <w:rPr>
          <w:rFonts w:ascii="Times New Roman" w:hAnsi="Times New Roman" w:cs="Times New Roman"/>
          <w:vertAlign w:val="superscript"/>
        </w:rPr>
        <w:t>rd</w:t>
      </w:r>
      <w:r w:rsidRPr="00144BD0">
        <w:rPr>
          <w:rFonts w:ascii="Times New Roman" w:hAnsi="Times New Roman" w:cs="Times New Roman"/>
        </w:rPr>
        <w:t xml:space="preserve"> Massacre that happened in Sudan. </w:t>
      </w:r>
      <w:r w:rsidRPr="00144BD0" w:rsidR="0025137E">
        <w:rPr>
          <w:rFonts w:ascii="Times New Roman" w:hAnsi="Times New Roman" w:cs="Times New Roman"/>
        </w:rPr>
        <w:t xml:space="preserve">Although the western world colonized Sudan, they have heavily criticized </w:t>
      </w:r>
      <w:r w:rsidRPr="00144BD0" w:rsidR="00144BD0">
        <w:rPr>
          <w:rFonts w:ascii="Times New Roman" w:hAnsi="Times New Roman" w:cs="Times New Roman"/>
        </w:rPr>
        <w:t>these events</w:t>
      </w:r>
      <w:r w:rsidRPr="00144BD0" w:rsidR="0025137E">
        <w:rPr>
          <w:rFonts w:ascii="Times New Roman" w:hAnsi="Times New Roman" w:cs="Times New Roman"/>
        </w:rPr>
        <w:t xml:space="preserve"> as they have never happened in the history of Sudan. </w:t>
      </w:r>
    </w:p>
    <w:p w:rsidR="0025137E" w:rsidRPr="00144BD0" w:rsidP="00144BD0" w14:paraId="14CDBFB9" w14:textId="468599A1">
      <w:pPr>
        <w:spacing w:line="480" w:lineRule="auto"/>
        <w:ind w:firstLine="720"/>
        <w:rPr>
          <w:rFonts w:ascii="Times New Roman" w:hAnsi="Times New Roman" w:cs="Times New Roman"/>
        </w:rPr>
      </w:pPr>
      <w:r w:rsidRPr="00144BD0">
        <w:rPr>
          <w:rFonts w:ascii="Times New Roman" w:hAnsi="Times New Roman" w:cs="Times New Roman"/>
        </w:rPr>
        <w:t xml:space="preserve">To understand why the protests occurred, we need to know why and how they began. The opposing movement was founded due to the measures put in place by the Sudan president, Omar al-Bashir. Although he is now out of power, there was a heavy rattle when ruling the country. The Transitional Military Council took over his rule and continued the oppression. This included measures like having curfew hours and limiting the use of social media to the residents of the country. The growth of the economy in Sudan has been limited by </w:t>
      </w:r>
      <w:r w:rsidRPr="00144BD0">
        <w:rPr>
          <w:rFonts w:ascii="Times New Roman" w:hAnsi="Times New Roman" w:cs="Times New Roman"/>
        </w:rPr>
        <w:t xml:space="preserve">the current and past problems that it has encountered, which has greatly affected the overall development of the country and its people. </w:t>
      </w:r>
      <w:r w:rsidRPr="00144BD0" w:rsidR="00581659">
        <w:rPr>
          <w:rFonts w:ascii="Times New Roman" w:hAnsi="Times New Roman" w:cs="Times New Roman"/>
        </w:rPr>
        <w:t>These events</w:t>
      </w:r>
      <w:r w:rsidRPr="00144BD0">
        <w:rPr>
          <w:rFonts w:ascii="Times New Roman" w:hAnsi="Times New Roman" w:cs="Times New Roman"/>
        </w:rPr>
        <w:t xml:space="preserve"> lead to a </w:t>
      </w:r>
      <w:r w:rsidRPr="00144BD0" w:rsidR="00581659">
        <w:rPr>
          <w:rFonts w:ascii="Times New Roman" w:hAnsi="Times New Roman" w:cs="Times New Roman"/>
        </w:rPr>
        <w:t>question</w:t>
      </w:r>
      <w:r w:rsidRPr="00144BD0">
        <w:rPr>
          <w:rFonts w:ascii="Times New Roman" w:hAnsi="Times New Roman" w:cs="Times New Roman"/>
        </w:rPr>
        <w:t xml:space="preserve"> that has been ignored for a considerable time, “Is Colonialism the cause for Sudan’s crippled growth?”</w:t>
      </w:r>
    </w:p>
    <w:p w:rsidR="009E6CD1" w:rsidRPr="00144BD0" w:rsidP="00144BD0" w14:paraId="7B21298F" w14:textId="4DE1976F">
      <w:pPr>
        <w:spacing w:line="480" w:lineRule="auto"/>
        <w:ind w:firstLine="720"/>
        <w:rPr>
          <w:rFonts w:ascii="Times New Roman" w:hAnsi="Times New Roman" w:cs="Times New Roman"/>
        </w:rPr>
      </w:pPr>
      <w:r w:rsidRPr="00144BD0">
        <w:rPr>
          <w:rFonts w:ascii="Times New Roman" w:hAnsi="Times New Roman" w:cs="Times New Roman"/>
        </w:rPr>
        <w:t>Colonialism caused the people of North and South Sudan to have misunderstandings and fight for resources. The intervention of the British</w:t>
      </w:r>
      <w:r w:rsidRPr="00144BD0" w:rsidR="00AA16C2">
        <w:rPr>
          <w:rFonts w:ascii="Times New Roman" w:hAnsi="Times New Roman" w:cs="Times New Roman"/>
        </w:rPr>
        <w:t xml:space="preserve"> </w:t>
      </w:r>
      <w:r w:rsidRPr="00144BD0">
        <w:rPr>
          <w:rFonts w:ascii="Times New Roman" w:hAnsi="Times New Roman" w:cs="Times New Roman"/>
        </w:rPr>
        <w:t xml:space="preserve">caused Sudan to go into a loop of failure with the creation of borders after expanding their territory into Sudan in the </w:t>
      </w:r>
      <w:r w:rsidRPr="00144BD0" w:rsidR="00C66D75">
        <w:rPr>
          <w:rFonts w:ascii="Times New Roman" w:hAnsi="Times New Roman" w:cs="Times New Roman"/>
        </w:rPr>
        <w:t>19</w:t>
      </w:r>
      <w:r w:rsidRPr="00144BD0">
        <w:rPr>
          <w:rFonts w:ascii="Times New Roman" w:hAnsi="Times New Roman" w:cs="Times New Roman"/>
          <w:vertAlign w:val="superscript"/>
        </w:rPr>
        <w:t>th</w:t>
      </w:r>
      <w:r w:rsidRPr="00144BD0">
        <w:rPr>
          <w:rFonts w:ascii="Times New Roman" w:hAnsi="Times New Roman" w:cs="Times New Roman"/>
        </w:rPr>
        <w:t xml:space="preserve"> century. Sudan and South Sudan lived in harmony despite the different ethical and religious backgrounds when the British united them. However, segregation policies were introduced when the British used "divide and conquer" to strengthen their rule. A civil war was started due to the borders constructed by the British, which failed to recognize the significant differences between the Sudan population</w:t>
      </w:r>
      <w:r w:rsidRPr="00144BD0" w:rsidR="000E5BED">
        <w:rPr>
          <w:rFonts w:ascii="Times New Roman" w:hAnsi="Times New Roman" w:cs="Times New Roman"/>
        </w:rPr>
        <w:t xml:space="preserve"> (</w:t>
      </w:r>
      <w:r w:rsidRPr="00144BD0" w:rsidR="00FB7563">
        <w:rPr>
          <w:rFonts w:ascii="Times New Roman" w:hAnsi="Times New Roman" w:cs="Times New Roman"/>
        </w:rPr>
        <w:t>Daly and Ahmad, 22-46)</w:t>
      </w:r>
      <w:r>
        <w:rPr>
          <w:rStyle w:val="FootnoteReference"/>
          <w:rFonts w:ascii="Times New Roman" w:hAnsi="Times New Roman" w:cs="Times New Roman"/>
        </w:rPr>
        <w:footnoteReference w:id="6"/>
      </w:r>
      <w:r w:rsidRPr="00144BD0">
        <w:rPr>
          <w:rFonts w:ascii="Times New Roman" w:hAnsi="Times New Roman" w:cs="Times New Roman"/>
        </w:rPr>
        <w:t xml:space="preserve">. </w:t>
      </w:r>
    </w:p>
    <w:p w:rsidR="00C66D75" w:rsidRPr="00144BD0" w:rsidP="00144BD0" w14:paraId="327BDEC1" w14:textId="02854F67">
      <w:pPr>
        <w:spacing w:line="480" w:lineRule="auto"/>
        <w:ind w:firstLine="720"/>
        <w:rPr>
          <w:rFonts w:ascii="Times New Roman" w:hAnsi="Times New Roman" w:cs="Times New Roman"/>
        </w:rPr>
      </w:pPr>
      <w:r w:rsidRPr="00144BD0">
        <w:rPr>
          <w:rFonts w:ascii="Times New Roman" w:hAnsi="Times New Roman" w:cs="Times New Roman"/>
        </w:rPr>
        <w:t>Of course,</w:t>
      </w:r>
      <w:r w:rsidRPr="00144BD0">
        <w:rPr>
          <w:rFonts w:ascii="Times New Roman" w:hAnsi="Times New Roman" w:cs="Times New Roman"/>
        </w:rPr>
        <w:t xml:space="preserve"> the problems cannot be entirely attributed to the British since the Turco-Egyptians ruled over Sudan and exploited their resources.</w:t>
      </w:r>
      <w:r w:rsidRPr="00144BD0" w:rsidR="00D91F1C">
        <w:rPr>
          <w:rFonts w:ascii="Times New Roman" w:hAnsi="Times New Roman" w:cs="Times New Roman"/>
        </w:rPr>
        <w:t xml:space="preserve"> However, the sole British purpose was to economically and education grow the Northern region of Sudan. They also built schools that had an interest in technical courses and expanded the railway services. On the other hand, the Southern part of the country was marginalized. With these assumptions, the current state of Sudan originated from the misuse of resources by the Northern elites. Their rule can be traced to British empowerment. This divide caused the civil war, which stimulated the lack of growth of the economy. This happened through the placement of resources to fund the war instead of growing the economy. The government has been allocated a significant amount of </w:t>
      </w:r>
      <w:r w:rsidRPr="00144BD0" w:rsidR="00D91F1C">
        <w:rPr>
          <w:rFonts w:ascii="Times New Roman" w:hAnsi="Times New Roman" w:cs="Times New Roman"/>
        </w:rPr>
        <w:t xml:space="preserve">funds to security expenditure, state transfer, and other expenses far from </w:t>
      </w:r>
      <w:r w:rsidRPr="00144BD0">
        <w:rPr>
          <w:rFonts w:ascii="Times New Roman" w:hAnsi="Times New Roman" w:cs="Times New Roman"/>
        </w:rPr>
        <w:t>economic</w:t>
      </w:r>
      <w:r w:rsidRPr="00144BD0" w:rsidR="00D91F1C">
        <w:rPr>
          <w:rFonts w:ascii="Times New Roman" w:hAnsi="Times New Roman" w:cs="Times New Roman"/>
        </w:rPr>
        <w:t xml:space="preserve"> growth since there is mass loss of life, making Sudan unstable. </w:t>
      </w:r>
    </w:p>
    <w:p w:rsidR="00D91F1C" w:rsidRPr="00144BD0" w:rsidP="00144BD0" w14:paraId="703CE54F" w14:textId="0E6FFC8D">
      <w:pPr>
        <w:spacing w:line="480" w:lineRule="auto"/>
        <w:ind w:firstLine="720"/>
        <w:rPr>
          <w:rFonts w:ascii="Times New Roman" w:hAnsi="Times New Roman" w:cs="Times New Roman"/>
        </w:rPr>
      </w:pPr>
      <w:r w:rsidRPr="00144BD0">
        <w:rPr>
          <w:rFonts w:ascii="Times New Roman" w:hAnsi="Times New Roman" w:cs="Times New Roman"/>
        </w:rPr>
        <w:t xml:space="preserve">After two </w:t>
      </w:r>
      <w:r w:rsidRPr="00144BD0" w:rsidR="00AA16C2">
        <w:rPr>
          <w:rFonts w:ascii="Times New Roman" w:hAnsi="Times New Roman" w:cs="Times New Roman"/>
        </w:rPr>
        <w:t>consecutive</w:t>
      </w:r>
      <w:r w:rsidRPr="00144BD0">
        <w:rPr>
          <w:rFonts w:ascii="Times New Roman" w:hAnsi="Times New Roman" w:cs="Times New Roman"/>
        </w:rPr>
        <w:t xml:space="preserve"> civil wars, Sudan gained its independence from the British in 2011</w:t>
      </w:r>
      <w:r w:rsidRPr="00144BD0" w:rsidR="00AA16C2">
        <w:rPr>
          <w:rFonts w:ascii="Times New Roman" w:hAnsi="Times New Roman" w:cs="Times New Roman"/>
        </w:rPr>
        <w:t xml:space="preserve"> (Johnson, 300)</w:t>
      </w:r>
      <w:r>
        <w:rPr>
          <w:rStyle w:val="FootnoteReference"/>
          <w:rFonts w:ascii="Times New Roman" w:hAnsi="Times New Roman" w:cs="Times New Roman"/>
        </w:rPr>
        <w:footnoteReference w:id="7"/>
      </w:r>
      <w:r w:rsidRPr="00144BD0">
        <w:rPr>
          <w:rFonts w:ascii="Times New Roman" w:hAnsi="Times New Roman" w:cs="Times New Roman"/>
        </w:rPr>
        <w:t xml:space="preserve">. These civil wars were a result of the ethnic conflicts that the marginalized groups in South Sudan created. Sudan has failed to stabilize its economy in the current world, and Britain has left the legacy of </w:t>
      </w:r>
      <w:r w:rsidRPr="00144BD0" w:rsidR="002242E6">
        <w:rPr>
          <w:rFonts w:ascii="Times New Roman" w:hAnsi="Times New Roman" w:cs="Times New Roman"/>
        </w:rPr>
        <w:t xml:space="preserve">weak governance and continuous conflicts among the people. The economy has been crippled by the split between the North and the South, which caused the government to </w:t>
      </w:r>
      <w:r w:rsidRPr="00144BD0" w:rsidR="00581659">
        <w:rPr>
          <w:rFonts w:ascii="Times New Roman" w:hAnsi="Times New Roman" w:cs="Times New Roman"/>
        </w:rPr>
        <w:t>lose</w:t>
      </w:r>
      <w:r w:rsidRPr="00144BD0" w:rsidR="002242E6">
        <w:rPr>
          <w:rFonts w:ascii="Times New Roman" w:hAnsi="Times New Roman" w:cs="Times New Roman"/>
        </w:rPr>
        <w:t xml:space="preserve"> three-quarters of its revenue in 2011. This happened because the company depended on the revenue from the oil mines based in the South. Also, there has been a high rate of inflation which </w:t>
      </w:r>
      <w:r w:rsidRPr="00144BD0" w:rsidR="00144BD0">
        <w:rPr>
          <w:rFonts w:ascii="Times New Roman" w:hAnsi="Times New Roman" w:cs="Times New Roman"/>
        </w:rPr>
        <w:t>raised</w:t>
      </w:r>
      <w:r w:rsidRPr="00144BD0" w:rsidR="002242E6">
        <w:rPr>
          <w:rFonts w:ascii="Times New Roman" w:hAnsi="Times New Roman" w:cs="Times New Roman"/>
        </w:rPr>
        <w:t xml:space="preserve"> to a staggering 72.94% in 2018</w:t>
      </w:r>
      <w:r w:rsidR="00581659">
        <w:rPr>
          <w:rFonts w:ascii="Times New Roman" w:hAnsi="Times New Roman" w:cs="Times New Roman"/>
        </w:rPr>
        <w:t xml:space="preserve"> (Yasmin)</w:t>
      </w:r>
      <w:r>
        <w:rPr>
          <w:rStyle w:val="FootnoteReference"/>
          <w:rFonts w:ascii="Times New Roman" w:hAnsi="Times New Roman" w:cs="Times New Roman"/>
        </w:rPr>
        <w:footnoteReference w:id="8"/>
      </w:r>
      <w:r w:rsidRPr="00144BD0" w:rsidR="002242E6">
        <w:rPr>
          <w:rFonts w:ascii="Times New Roman" w:hAnsi="Times New Roman" w:cs="Times New Roman"/>
        </w:rPr>
        <w:t>.</w:t>
      </w:r>
    </w:p>
    <w:p w:rsidR="000E5BED" w:rsidRPr="00144BD0" w:rsidP="00144BD0" w14:paraId="152C86D6" w14:textId="193B0E3B">
      <w:pPr>
        <w:spacing w:line="480" w:lineRule="auto"/>
        <w:ind w:firstLine="720"/>
        <w:rPr>
          <w:rFonts w:ascii="Times New Roman" w:hAnsi="Times New Roman" w:cs="Times New Roman"/>
        </w:rPr>
      </w:pPr>
      <w:r w:rsidRPr="00144BD0">
        <w:rPr>
          <w:rFonts w:ascii="Times New Roman" w:hAnsi="Times New Roman" w:cs="Times New Roman"/>
        </w:rPr>
        <w:t xml:space="preserve">Are the British the cause of the poor </w:t>
      </w:r>
      <w:r w:rsidRPr="00144BD0" w:rsidR="00144BD0">
        <w:rPr>
          <w:rFonts w:ascii="Times New Roman" w:hAnsi="Times New Roman" w:cs="Times New Roman"/>
        </w:rPr>
        <w:t>economic</w:t>
      </w:r>
      <w:r w:rsidRPr="00144BD0">
        <w:rPr>
          <w:rFonts w:ascii="Times New Roman" w:hAnsi="Times New Roman" w:cs="Times New Roman"/>
        </w:rPr>
        <w:t xml:space="preserve"> growth to date? Much evidence is visible accounting for the British playing a major role in developing the Sothern part of Sudan. This has left many gaps that cannot be closed and a profoundly poor government. The division between the North and Southern part of Sudan</w:t>
      </w:r>
      <w:r w:rsidRPr="00144BD0">
        <w:rPr>
          <w:rFonts w:ascii="Times New Roman" w:hAnsi="Times New Roman" w:cs="Times New Roman"/>
        </w:rPr>
        <w:t xml:space="preserve"> is strong t</w:t>
      </w:r>
      <w:r w:rsidRPr="00144BD0">
        <w:rPr>
          <w:rFonts w:ascii="Times New Roman" w:hAnsi="Times New Roman" w:cs="Times New Roman"/>
        </w:rPr>
        <w:t xml:space="preserve">hat no recovery measures can be taken to counteract the spilled. Although there have been actions undertaken to bring back stability, for instance, the agreement met by the pro-democracy movement and the militia to establish a power-sharing government, there </w:t>
      </w:r>
      <w:r w:rsidRPr="00144BD0" w:rsidR="00581659">
        <w:rPr>
          <w:rFonts w:ascii="Times New Roman" w:hAnsi="Times New Roman" w:cs="Times New Roman"/>
        </w:rPr>
        <w:t>remain</w:t>
      </w:r>
      <w:r w:rsidRPr="00144BD0">
        <w:rPr>
          <w:rFonts w:ascii="Times New Roman" w:hAnsi="Times New Roman" w:cs="Times New Roman"/>
        </w:rPr>
        <w:t xml:space="preserve"> many vulnerabilities that limit the growth and advancement of Sudan. Until a clear resolution is reached to suit all parties and bring unity, Sudan's economy and overall development are hanging in the balance. </w:t>
      </w:r>
    </w:p>
    <w:p w:rsidR="000E5BED" w:rsidRPr="00144BD0" w:rsidP="00144BD0" w14:paraId="1E1AB78D" w14:textId="77777777">
      <w:pPr>
        <w:spacing w:line="480" w:lineRule="auto"/>
        <w:rPr>
          <w:rFonts w:ascii="Times New Roman" w:hAnsi="Times New Roman" w:cs="Times New Roman"/>
        </w:rPr>
      </w:pPr>
      <w:r w:rsidRPr="00144BD0">
        <w:rPr>
          <w:rFonts w:ascii="Times New Roman" w:hAnsi="Times New Roman" w:cs="Times New Roman"/>
        </w:rPr>
        <w:br w:type="page"/>
      </w:r>
    </w:p>
    <w:p w:rsidR="000E5BED" w:rsidRPr="00144BD0" w:rsidP="00144BD0" w14:paraId="779BB809" w14:textId="1535AC81">
      <w:pPr>
        <w:spacing w:line="480" w:lineRule="auto"/>
        <w:jc w:val="center"/>
        <w:rPr>
          <w:rFonts w:ascii="Times New Roman" w:hAnsi="Times New Roman" w:cs="Times New Roman"/>
        </w:rPr>
      </w:pPr>
      <w:r>
        <w:rPr>
          <w:rFonts w:ascii="Times New Roman" w:hAnsi="Times New Roman" w:cs="Times New Roman"/>
        </w:rPr>
        <w:t>Bibliography</w:t>
      </w:r>
    </w:p>
    <w:p w:rsidR="00491CA9" w:rsidRPr="00144BD0" w:rsidP="00491CA9" w14:paraId="50640AB9" w14:textId="77777777">
      <w:pPr>
        <w:spacing w:line="480" w:lineRule="auto"/>
        <w:ind w:left="720" w:hanging="720"/>
        <w:rPr>
          <w:rFonts w:ascii="Times New Roman" w:hAnsi="Times New Roman" w:cs="Times New Roman"/>
        </w:rPr>
      </w:pPr>
      <w:r w:rsidRPr="00144BD0">
        <w:rPr>
          <w:rFonts w:ascii="Times New Roman" w:hAnsi="Times New Roman" w:cs="Times New Roman"/>
        </w:rPr>
        <w:t>Barbour, K. Michael. "Sudan since independence." The Journal of Modern African Studies 18.1 (1980): 73-97.</w:t>
      </w:r>
    </w:p>
    <w:p w:rsidR="00491CA9" w:rsidRPr="00144BD0" w:rsidP="00491CA9" w14:paraId="28FC4A2D" w14:textId="77777777">
      <w:pPr>
        <w:spacing w:line="480" w:lineRule="auto"/>
        <w:ind w:left="720" w:hanging="720"/>
        <w:rPr>
          <w:rFonts w:ascii="Times New Roman" w:hAnsi="Times New Roman" w:cs="Times New Roman"/>
        </w:rPr>
      </w:pPr>
      <w:r w:rsidRPr="00581659">
        <w:rPr>
          <w:rFonts w:ascii="Times New Roman" w:hAnsi="Times New Roman" w:cs="Times New Roman"/>
        </w:rPr>
        <w:t xml:space="preserve">Cheema, Yasmin. "A Struggling Sudanese Economy–Rooted in British </w:t>
      </w:r>
      <w:r w:rsidRPr="00581659">
        <w:rPr>
          <w:rFonts w:ascii="Times New Roman" w:hAnsi="Times New Roman" w:cs="Times New Roman"/>
        </w:rPr>
        <w:t>Colonisation</w:t>
      </w:r>
      <w:r w:rsidRPr="00581659">
        <w:rPr>
          <w:rFonts w:ascii="Times New Roman" w:hAnsi="Times New Roman" w:cs="Times New Roman"/>
        </w:rPr>
        <w:t>?.</w:t>
      </w:r>
      <w:r w:rsidRPr="00581659">
        <w:rPr>
          <w:rFonts w:ascii="Times New Roman" w:hAnsi="Times New Roman" w:cs="Times New Roman"/>
        </w:rPr>
        <w:t>"</w:t>
      </w:r>
    </w:p>
    <w:p w:rsidR="00491CA9" w:rsidRPr="00144BD0" w:rsidP="00491CA9" w14:paraId="71B67A8F" w14:textId="77777777">
      <w:pPr>
        <w:spacing w:line="480" w:lineRule="auto"/>
        <w:ind w:left="720" w:hanging="720"/>
        <w:rPr>
          <w:rFonts w:ascii="Times New Roman" w:hAnsi="Times New Roman" w:cs="Times New Roman"/>
        </w:rPr>
      </w:pPr>
      <w:r w:rsidRPr="00144BD0">
        <w:rPr>
          <w:rFonts w:ascii="Times New Roman" w:hAnsi="Times New Roman" w:cs="Times New Roman"/>
        </w:rPr>
        <w:t xml:space="preserve">Daly, Martin W., and Ahmad </w:t>
      </w:r>
      <w:r w:rsidRPr="00144BD0">
        <w:rPr>
          <w:rFonts w:ascii="Times New Roman" w:hAnsi="Times New Roman" w:cs="Times New Roman"/>
        </w:rPr>
        <w:t>Alawad</w:t>
      </w:r>
      <w:r w:rsidRPr="00144BD0">
        <w:rPr>
          <w:rFonts w:ascii="Times New Roman" w:hAnsi="Times New Roman" w:cs="Times New Roman"/>
        </w:rPr>
        <w:t xml:space="preserve"> </w:t>
      </w:r>
      <w:r w:rsidRPr="00144BD0">
        <w:rPr>
          <w:rFonts w:ascii="Times New Roman" w:hAnsi="Times New Roman" w:cs="Times New Roman"/>
        </w:rPr>
        <w:t>Sikainga</w:t>
      </w:r>
      <w:r w:rsidRPr="00144BD0">
        <w:rPr>
          <w:rFonts w:ascii="Times New Roman" w:hAnsi="Times New Roman" w:cs="Times New Roman"/>
        </w:rPr>
        <w:t>. "Civil war in the Sudan." (1993).</w:t>
      </w:r>
    </w:p>
    <w:p w:rsidR="00491CA9" w:rsidRPr="00144BD0" w:rsidP="00491CA9" w14:paraId="0088B478" w14:textId="77777777">
      <w:pPr>
        <w:spacing w:line="480" w:lineRule="auto"/>
        <w:ind w:left="720" w:hanging="720"/>
        <w:rPr>
          <w:rFonts w:ascii="Times New Roman" w:hAnsi="Times New Roman" w:cs="Times New Roman"/>
        </w:rPr>
      </w:pPr>
      <w:r w:rsidRPr="00144BD0">
        <w:rPr>
          <w:rFonts w:ascii="Times New Roman" w:hAnsi="Times New Roman" w:cs="Times New Roman"/>
        </w:rPr>
        <w:t>Iyob</w:t>
      </w:r>
      <w:r w:rsidRPr="00144BD0">
        <w:rPr>
          <w:rFonts w:ascii="Times New Roman" w:hAnsi="Times New Roman" w:cs="Times New Roman"/>
        </w:rPr>
        <w:t xml:space="preserve">, Ruth, and Gilbert M. </w:t>
      </w:r>
      <w:r w:rsidRPr="00144BD0">
        <w:rPr>
          <w:rFonts w:ascii="Times New Roman" w:hAnsi="Times New Roman" w:cs="Times New Roman"/>
        </w:rPr>
        <w:t>Khadiagala</w:t>
      </w:r>
      <w:r w:rsidRPr="00144BD0">
        <w:rPr>
          <w:rFonts w:ascii="Times New Roman" w:hAnsi="Times New Roman" w:cs="Times New Roman"/>
        </w:rPr>
        <w:t xml:space="preserve">. Sudan: the elusive quest for peace. Boulder, CO: Lynne </w:t>
      </w:r>
      <w:r w:rsidRPr="00144BD0">
        <w:rPr>
          <w:rFonts w:ascii="Times New Roman" w:hAnsi="Times New Roman" w:cs="Times New Roman"/>
        </w:rPr>
        <w:t>Rienner</w:t>
      </w:r>
      <w:r w:rsidRPr="00144BD0">
        <w:rPr>
          <w:rFonts w:ascii="Times New Roman" w:hAnsi="Times New Roman" w:cs="Times New Roman"/>
        </w:rPr>
        <w:t xml:space="preserve"> Publishers, Incorporated, 2006.</w:t>
      </w:r>
    </w:p>
    <w:p w:rsidR="00491CA9" w:rsidP="00491CA9" w14:paraId="177FFE18" w14:textId="77777777">
      <w:pPr>
        <w:spacing w:line="480" w:lineRule="auto"/>
        <w:ind w:left="720" w:hanging="720"/>
        <w:rPr>
          <w:rFonts w:ascii="Times New Roman" w:hAnsi="Times New Roman" w:cs="Times New Roman"/>
        </w:rPr>
      </w:pPr>
      <w:r w:rsidRPr="00144BD0">
        <w:rPr>
          <w:rFonts w:ascii="Times New Roman" w:hAnsi="Times New Roman" w:cs="Times New Roman"/>
        </w:rPr>
        <w:t>Johnson, Douglas H. "Briefing: the crisis in South Sudan." African Affairs 113.451 (2014): 300-309.</w:t>
      </w:r>
    </w:p>
    <w:p w:rsidR="00491CA9" w:rsidRPr="00144BD0" w:rsidP="00491CA9" w14:paraId="24438F6D" w14:textId="77777777">
      <w:pPr>
        <w:spacing w:line="480" w:lineRule="auto"/>
        <w:ind w:left="720" w:hanging="720"/>
        <w:rPr>
          <w:rFonts w:ascii="Times New Roman" w:hAnsi="Times New Roman" w:cs="Times New Roman"/>
        </w:rPr>
      </w:pPr>
      <w:r w:rsidRPr="00144BD0">
        <w:rPr>
          <w:rFonts w:ascii="Times New Roman" w:hAnsi="Times New Roman" w:cs="Times New Roman"/>
        </w:rPr>
        <w:t>Nyadera</w:t>
      </w:r>
      <w:r w:rsidRPr="00144BD0">
        <w:rPr>
          <w:rFonts w:ascii="Times New Roman" w:hAnsi="Times New Roman" w:cs="Times New Roman"/>
        </w:rPr>
        <w:t xml:space="preserve">, Israel </w:t>
      </w:r>
      <w:r w:rsidRPr="00144BD0">
        <w:rPr>
          <w:rFonts w:ascii="Times New Roman" w:hAnsi="Times New Roman" w:cs="Times New Roman"/>
        </w:rPr>
        <w:t>Nyaburi</w:t>
      </w:r>
      <w:r w:rsidRPr="00144BD0">
        <w:rPr>
          <w:rFonts w:ascii="Times New Roman" w:hAnsi="Times New Roman" w:cs="Times New Roman"/>
        </w:rPr>
        <w:t>. "South Sudan conflict from 2013 to 2018: Rethinking the causes, situation and solutions." African Journal on Conflict Resolution 18.2 (2018): 59-86.</w:t>
      </w:r>
    </w:p>
    <w:p w:rsidR="00491CA9" w:rsidRPr="00144BD0" w:rsidP="00491CA9" w14:paraId="4EE20A1F" w14:textId="77777777">
      <w:pPr>
        <w:spacing w:line="480" w:lineRule="auto"/>
        <w:ind w:left="720" w:hanging="720"/>
        <w:rPr>
          <w:rFonts w:ascii="Times New Roman" w:hAnsi="Times New Roman" w:cs="Times New Roman"/>
        </w:rPr>
      </w:pPr>
      <w:r w:rsidRPr="00144BD0">
        <w:rPr>
          <w:rFonts w:ascii="Times New Roman" w:hAnsi="Times New Roman" w:cs="Times New Roman"/>
        </w:rPr>
        <w:t>Sidahmed</w:t>
      </w:r>
      <w:r w:rsidRPr="00144BD0">
        <w:rPr>
          <w:rFonts w:ascii="Times New Roman" w:hAnsi="Times New Roman" w:cs="Times New Roman"/>
        </w:rPr>
        <w:t xml:space="preserve">, Abdel Salam, and </w:t>
      </w:r>
      <w:r w:rsidRPr="00144BD0">
        <w:rPr>
          <w:rFonts w:ascii="Times New Roman" w:hAnsi="Times New Roman" w:cs="Times New Roman"/>
        </w:rPr>
        <w:t>Alsir</w:t>
      </w:r>
      <w:r w:rsidRPr="00144BD0">
        <w:rPr>
          <w:rFonts w:ascii="Times New Roman" w:hAnsi="Times New Roman" w:cs="Times New Roman"/>
        </w:rPr>
        <w:t xml:space="preserve"> </w:t>
      </w:r>
      <w:r w:rsidRPr="00144BD0">
        <w:rPr>
          <w:rFonts w:ascii="Times New Roman" w:hAnsi="Times New Roman" w:cs="Times New Roman"/>
        </w:rPr>
        <w:t>Sidahmed</w:t>
      </w:r>
      <w:r w:rsidRPr="00144BD0">
        <w:rPr>
          <w:rFonts w:ascii="Times New Roman" w:hAnsi="Times New Roman" w:cs="Times New Roman"/>
        </w:rPr>
        <w:t>. Sudan. Routledge, 2004.</w:t>
      </w:r>
    </w:p>
    <w:sectPr w:rsidSect="00BE4CFD">
      <w:headerReference w:type="even" r:id="rId6"/>
      <w:headerReference w:type="defaul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163C6" w:rsidP="00BE4CFD" w14:paraId="7459E416" w14:textId="77777777">
      <w:r>
        <w:separator/>
      </w:r>
    </w:p>
  </w:footnote>
  <w:footnote w:type="continuationSeparator" w:id="1">
    <w:p w:rsidR="001163C6" w:rsidP="00BE4CFD" w14:paraId="2C2D9292" w14:textId="77777777">
      <w:r>
        <w:continuationSeparator/>
      </w:r>
    </w:p>
  </w:footnote>
  <w:footnote w:id="2">
    <w:p w:rsidR="00BE4CFD" w:rsidRPr="00BE4CFD" w:rsidP="00BE4CFD" w14:paraId="263612C1" w14:textId="65E1B525">
      <w:pPr>
        <w:ind w:left="720" w:hanging="720"/>
        <w:rPr>
          <w:rFonts w:ascii="Times New Roman" w:hAnsi="Times New Roman" w:cs="Times New Roman"/>
          <w:sz w:val="21"/>
          <w:szCs w:val="21"/>
        </w:rPr>
      </w:pPr>
      <w:r w:rsidRPr="00BE4CFD">
        <w:rPr>
          <w:rStyle w:val="FootnoteReference"/>
          <w:rFonts w:ascii="Times New Roman" w:hAnsi="Times New Roman" w:cs="Times New Roman"/>
          <w:sz w:val="21"/>
          <w:szCs w:val="21"/>
        </w:rPr>
        <w:footnoteRef/>
      </w:r>
      <w:r w:rsidRPr="00BE4CFD">
        <w:rPr>
          <w:rFonts w:ascii="Times New Roman" w:hAnsi="Times New Roman" w:cs="Times New Roman"/>
          <w:sz w:val="21"/>
          <w:szCs w:val="21"/>
        </w:rPr>
        <w:t xml:space="preserve"> </w:t>
      </w:r>
      <w:r w:rsidRPr="00BE4CFD">
        <w:rPr>
          <w:rFonts w:ascii="Times New Roman" w:hAnsi="Times New Roman" w:cs="Times New Roman"/>
          <w:sz w:val="21"/>
          <w:szCs w:val="21"/>
        </w:rPr>
        <w:t>Sidahmed</w:t>
      </w:r>
      <w:r w:rsidRPr="00BE4CFD">
        <w:rPr>
          <w:rFonts w:ascii="Times New Roman" w:hAnsi="Times New Roman" w:cs="Times New Roman"/>
          <w:sz w:val="21"/>
          <w:szCs w:val="21"/>
        </w:rPr>
        <w:t xml:space="preserve">, Abdel Salam, and </w:t>
      </w:r>
      <w:r w:rsidRPr="00BE4CFD">
        <w:rPr>
          <w:rFonts w:ascii="Times New Roman" w:hAnsi="Times New Roman" w:cs="Times New Roman"/>
          <w:sz w:val="21"/>
          <w:szCs w:val="21"/>
        </w:rPr>
        <w:t>Alsir</w:t>
      </w:r>
      <w:r w:rsidRPr="00BE4CFD">
        <w:rPr>
          <w:rFonts w:ascii="Times New Roman" w:hAnsi="Times New Roman" w:cs="Times New Roman"/>
          <w:sz w:val="21"/>
          <w:szCs w:val="21"/>
        </w:rPr>
        <w:t xml:space="preserve"> </w:t>
      </w:r>
      <w:r w:rsidRPr="00BE4CFD">
        <w:rPr>
          <w:rFonts w:ascii="Times New Roman" w:hAnsi="Times New Roman" w:cs="Times New Roman"/>
          <w:sz w:val="21"/>
          <w:szCs w:val="21"/>
        </w:rPr>
        <w:t>Sidahmed</w:t>
      </w:r>
      <w:r w:rsidRPr="00BE4CFD">
        <w:rPr>
          <w:rFonts w:ascii="Times New Roman" w:hAnsi="Times New Roman" w:cs="Times New Roman"/>
          <w:sz w:val="21"/>
          <w:szCs w:val="21"/>
        </w:rPr>
        <w:t>. Sudan. Routledge, 2004.</w:t>
      </w:r>
    </w:p>
  </w:footnote>
  <w:footnote w:id="3">
    <w:p w:rsidR="00BE4CFD" w:rsidRPr="00BE4CFD" w:rsidP="00BE4CFD" w14:paraId="41FD40D9" w14:textId="299D51D2">
      <w:pPr>
        <w:rPr>
          <w:rFonts w:ascii="Times New Roman" w:hAnsi="Times New Roman" w:cs="Times New Roman"/>
          <w:sz w:val="21"/>
          <w:szCs w:val="21"/>
        </w:rPr>
      </w:pPr>
      <w:r w:rsidRPr="00BE4CFD">
        <w:rPr>
          <w:rStyle w:val="FootnoteReference"/>
          <w:rFonts w:ascii="Times New Roman" w:hAnsi="Times New Roman" w:cs="Times New Roman"/>
          <w:sz w:val="21"/>
          <w:szCs w:val="21"/>
        </w:rPr>
        <w:footnoteRef/>
      </w:r>
      <w:r w:rsidRPr="00BE4CFD">
        <w:rPr>
          <w:rFonts w:ascii="Times New Roman" w:hAnsi="Times New Roman" w:cs="Times New Roman"/>
          <w:sz w:val="21"/>
          <w:szCs w:val="21"/>
        </w:rPr>
        <w:t xml:space="preserve"> </w:t>
      </w:r>
      <w:r w:rsidRPr="00BE4CFD">
        <w:rPr>
          <w:rFonts w:ascii="Times New Roman" w:hAnsi="Times New Roman" w:cs="Times New Roman"/>
          <w:sz w:val="21"/>
          <w:szCs w:val="21"/>
        </w:rPr>
        <w:t>Iyob</w:t>
      </w:r>
      <w:r w:rsidRPr="00BE4CFD">
        <w:rPr>
          <w:rFonts w:ascii="Times New Roman" w:hAnsi="Times New Roman" w:cs="Times New Roman"/>
          <w:sz w:val="21"/>
          <w:szCs w:val="21"/>
        </w:rPr>
        <w:t xml:space="preserve">, Ruth, and Gilbert M. </w:t>
      </w:r>
      <w:r w:rsidRPr="00BE4CFD">
        <w:rPr>
          <w:rFonts w:ascii="Times New Roman" w:hAnsi="Times New Roman" w:cs="Times New Roman"/>
          <w:sz w:val="21"/>
          <w:szCs w:val="21"/>
        </w:rPr>
        <w:t>Khadiagala</w:t>
      </w:r>
      <w:r w:rsidRPr="00BE4CFD">
        <w:rPr>
          <w:rFonts w:ascii="Times New Roman" w:hAnsi="Times New Roman" w:cs="Times New Roman"/>
          <w:sz w:val="21"/>
          <w:szCs w:val="21"/>
        </w:rPr>
        <w:t xml:space="preserve">. Sudan: the elusive quest for peace. Boulder, CO: Lynne </w:t>
      </w:r>
      <w:r w:rsidRPr="00BE4CFD">
        <w:rPr>
          <w:rFonts w:ascii="Times New Roman" w:hAnsi="Times New Roman" w:cs="Times New Roman"/>
          <w:sz w:val="21"/>
          <w:szCs w:val="21"/>
        </w:rPr>
        <w:t>Rienner</w:t>
      </w:r>
      <w:r w:rsidRPr="00BE4CFD">
        <w:rPr>
          <w:rFonts w:ascii="Times New Roman" w:hAnsi="Times New Roman" w:cs="Times New Roman"/>
          <w:sz w:val="21"/>
          <w:szCs w:val="21"/>
        </w:rPr>
        <w:t xml:space="preserve"> Publishers, Incorporated, 2006.</w:t>
      </w:r>
    </w:p>
  </w:footnote>
  <w:footnote w:id="4">
    <w:p w:rsidR="00BE4CFD" w:rsidRPr="00BE4CFD" w:rsidP="00BE4CFD" w14:paraId="2078A07E" w14:textId="3C7DD88B">
      <w:pPr>
        <w:rPr>
          <w:rFonts w:ascii="Times New Roman" w:hAnsi="Times New Roman" w:cs="Times New Roman"/>
          <w:sz w:val="21"/>
          <w:szCs w:val="21"/>
        </w:rPr>
      </w:pPr>
      <w:r w:rsidRPr="00BE4CFD">
        <w:rPr>
          <w:rStyle w:val="FootnoteReference"/>
          <w:rFonts w:ascii="Times New Roman" w:hAnsi="Times New Roman" w:cs="Times New Roman"/>
          <w:sz w:val="21"/>
          <w:szCs w:val="21"/>
        </w:rPr>
        <w:footnoteRef/>
      </w:r>
      <w:r w:rsidRPr="00BE4CFD">
        <w:rPr>
          <w:rFonts w:ascii="Times New Roman" w:hAnsi="Times New Roman" w:cs="Times New Roman"/>
          <w:sz w:val="21"/>
          <w:szCs w:val="21"/>
        </w:rPr>
        <w:t xml:space="preserve"> </w:t>
      </w:r>
      <w:r w:rsidRPr="00BE4CFD">
        <w:rPr>
          <w:rFonts w:ascii="Times New Roman" w:hAnsi="Times New Roman" w:cs="Times New Roman"/>
          <w:sz w:val="21"/>
          <w:szCs w:val="21"/>
        </w:rPr>
        <w:t>Barbour, K. Michael. "Sudan since independence." The Journal of Modern African Studies</w:t>
      </w:r>
      <w:r w:rsidRPr="00BE4CFD">
        <w:rPr>
          <w:rFonts w:ascii="Times New Roman" w:hAnsi="Times New Roman" w:cs="Times New Roman"/>
          <w:sz w:val="21"/>
          <w:szCs w:val="21"/>
        </w:rPr>
        <w:t xml:space="preserve"> </w:t>
      </w:r>
      <w:r w:rsidRPr="00BE4CFD">
        <w:rPr>
          <w:rFonts w:ascii="Times New Roman" w:hAnsi="Times New Roman" w:cs="Times New Roman"/>
          <w:sz w:val="21"/>
          <w:szCs w:val="21"/>
        </w:rPr>
        <w:t>18.1 (1980): 73-97.</w:t>
      </w:r>
    </w:p>
    <w:p w:rsidR="00BE4CFD" w14:paraId="1AC79CE8" w14:textId="4EB1D05F">
      <w:pPr>
        <w:pStyle w:val="FootnoteText"/>
      </w:pPr>
    </w:p>
  </w:footnote>
  <w:footnote w:id="5">
    <w:p w:rsidR="00BE4CFD" w:rsidRPr="00144BD0" w:rsidP="00BE4CFD" w14:paraId="73946CD7" w14:textId="77777777">
      <w:pPr>
        <w:rPr>
          <w:rFonts w:ascii="Times New Roman" w:hAnsi="Times New Roman" w:cs="Times New Roman"/>
        </w:rPr>
      </w:pPr>
      <w:r>
        <w:rPr>
          <w:rStyle w:val="FootnoteReference"/>
        </w:rPr>
        <w:footnoteRef/>
      </w:r>
      <w:r>
        <w:t xml:space="preserve"> </w:t>
      </w:r>
      <w:r w:rsidRPr="00BE4CFD">
        <w:rPr>
          <w:rFonts w:ascii="Times New Roman" w:hAnsi="Times New Roman" w:cs="Times New Roman"/>
          <w:sz w:val="21"/>
          <w:szCs w:val="21"/>
        </w:rPr>
        <w:t>Nyadera</w:t>
      </w:r>
      <w:r w:rsidRPr="00BE4CFD">
        <w:rPr>
          <w:rFonts w:ascii="Times New Roman" w:hAnsi="Times New Roman" w:cs="Times New Roman"/>
          <w:sz w:val="21"/>
          <w:szCs w:val="21"/>
        </w:rPr>
        <w:t xml:space="preserve">, Israel </w:t>
      </w:r>
      <w:r w:rsidRPr="00BE4CFD">
        <w:rPr>
          <w:rFonts w:ascii="Times New Roman" w:hAnsi="Times New Roman" w:cs="Times New Roman"/>
          <w:sz w:val="21"/>
          <w:szCs w:val="21"/>
        </w:rPr>
        <w:t>Nyaburi</w:t>
      </w:r>
      <w:r w:rsidRPr="00BE4CFD">
        <w:rPr>
          <w:rFonts w:ascii="Times New Roman" w:hAnsi="Times New Roman" w:cs="Times New Roman"/>
          <w:sz w:val="21"/>
          <w:szCs w:val="21"/>
        </w:rPr>
        <w:t>. "South Sudan conflict from 2013 to 2018: Rethinking the causes, situation, and solutions." African Journal on Conflict Resolution 18.2 (2018): 59-86.</w:t>
      </w:r>
    </w:p>
    <w:p w:rsidR="00BE4CFD" w14:paraId="7BBB1216" w14:textId="202078E1">
      <w:pPr>
        <w:pStyle w:val="FootnoteText"/>
      </w:pPr>
    </w:p>
  </w:footnote>
  <w:footnote w:id="6">
    <w:p w:rsidR="00BE4CFD" w:rsidRPr="00BE4CFD" w:rsidP="00BE4CFD" w14:paraId="377E319D" w14:textId="77777777">
      <w:pPr>
        <w:spacing w:line="480" w:lineRule="auto"/>
        <w:ind w:left="720" w:hanging="720"/>
        <w:rPr>
          <w:rFonts w:ascii="Times New Roman" w:hAnsi="Times New Roman" w:cs="Times New Roman"/>
          <w:sz w:val="21"/>
          <w:szCs w:val="21"/>
        </w:rPr>
      </w:pPr>
      <w:r w:rsidRPr="00BE4CFD">
        <w:rPr>
          <w:rStyle w:val="FootnoteReference"/>
          <w:rFonts w:ascii="Times New Roman" w:hAnsi="Times New Roman" w:cs="Times New Roman"/>
          <w:sz w:val="21"/>
          <w:szCs w:val="21"/>
        </w:rPr>
        <w:footnoteRef/>
      </w:r>
      <w:r w:rsidRPr="00BE4CFD">
        <w:rPr>
          <w:rFonts w:ascii="Times New Roman" w:hAnsi="Times New Roman" w:cs="Times New Roman"/>
          <w:sz w:val="21"/>
          <w:szCs w:val="21"/>
        </w:rPr>
        <w:t xml:space="preserve"> </w:t>
      </w:r>
      <w:r w:rsidRPr="00BE4CFD">
        <w:rPr>
          <w:rFonts w:ascii="Times New Roman" w:hAnsi="Times New Roman" w:cs="Times New Roman"/>
          <w:sz w:val="21"/>
          <w:szCs w:val="21"/>
        </w:rPr>
        <w:t xml:space="preserve">Daly, Martin W., and Ahmad </w:t>
      </w:r>
      <w:r w:rsidRPr="00BE4CFD">
        <w:rPr>
          <w:rFonts w:ascii="Times New Roman" w:hAnsi="Times New Roman" w:cs="Times New Roman"/>
          <w:sz w:val="21"/>
          <w:szCs w:val="21"/>
        </w:rPr>
        <w:t>Alawad</w:t>
      </w:r>
      <w:r w:rsidRPr="00BE4CFD">
        <w:rPr>
          <w:rFonts w:ascii="Times New Roman" w:hAnsi="Times New Roman" w:cs="Times New Roman"/>
          <w:sz w:val="21"/>
          <w:szCs w:val="21"/>
        </w:rPr>
        <w:t xml:space="preserve"> </w:t>
      </w:r>
      <w:r w:rsidRPr="00BE4CFD">
        <w:rPr>
          <w:rFonts w:ascii="Times New Roman" w:hAnsi="Times New Roman" w:cs="Times New Roman"/>
          <w:sz w:val="21"/>
          <w:szCs w:val="21"/>
        </w:rPr>
        <w:t>Sikainga</w:t>
      </w:r>
      <w:r w:rsidRPr="00BE4CFD">
        <w:rPr>
          <w:rFonts w:ascii="Times New Roman" w:hAnsi="Times New Roman" w:cs="Times New Roman"/>
          <w:sz w:val="21"/>
          <w:szCs w:val="21"/>
        </w:rPr>
        <w:t>. "Civil war in Sudan." (1993).</w:t>
      </w:r>
    </w:p>
    <w:p w:rsidR="00BE4CFD" w14:paraId="627B5D61" w14:textId="7F42301F">
      <w:pPr>
        <w:pStyle w:val="FootnoteText"/>
      </w:pPr>
    </w:p>
  </w:footnote>
  <w:footnote w:id="7">
    <w:p w:rsidR="00BE4CFD" w:rsidRPr="00BE4CFD" w:rsidP="00BE4CFD" w14:paraId="25148315" w14:textId="4732544D">
      <w:pPr>
        <w:rPr>
          <w:rFonts w:ascii="Times New Roman" w:hAnsi="Times New Roman" w:cs="Times New Roman"/>
          <w:sz w:val="21"/>
          <w:szCs w:val="21"/>
        </w:rPr>
      </w:pPr>
      <w:r>
        <w:rPr>
          <w:rStyle w:val="FootnoteReference"/>
        </w:rPr>
        <w:footnoteRef/>
      </w:r>
      <w:r>
        <w:t xml:space="preserve"> </w:t>
      </w:r>
      <w:r w:rsidRPr="00BE4CFD">
        <w:rPr>
          <w:rFonts w:ascii="Times New Roman" w:hAnsi="Times New Roman" w:cs="Times New Roman"/>
          <w:sz w:val="21"/>
          <w:szCs w:val="21"/>
        </w:rPr>
        <w:t>Johnson, Douglas H. "Briefing: the crisis in South Sudan." African Affairs 113.451 (2014): 300-309.</w:t>
      </w:r>
    </w:p>
  </w:footnote>
  <w:footnote w:id="8">
    <w:p w:rsidR="00BE4CFD" w:rsidRPr="00144BD0" w:rsidP="00BE4CFD" w14:paraId="43763653" w14:textId="77777777">
      <w:pPr>
        <w:rPr>
          <w:rFonts w:ascii="Times New Roman" w:hAnsi="Times New Roman" w:cs="Times New Roman"/>
        </w:rPr>
      </w:pPr>
      <w:r w:rsidRPr="00BE4CFD">
        <w:rPr>
          <w:rStyle w:val="FootnoteReference"/>
          <w:rFonts w:ascii="Times New Roman" w:hAnsi="Times New Roman" w:cs="Times New Roman"/>
          <w:sz w:val="21"/>
          <w:szCs w:val="21"/>
        </w:rPr>
        <w:footnoteRef/>
      </w:r>
      <w:r w:rsidRPr="00BE4CFD">
        <w:rPr>
          <w:rFonts w:ascii="Times New Roman" w:hAnsi="Times New Roman" w:cs="Times New Roman"/>
          <w:sz w:val="21"/>
          <w:szCs w:val="21"/>
        </w:rPr>
        <w:t xml:space="preserve"> </w:t>
      </w:r>
      <w:r w:rsidRPr="00BE4CFD">
        <w:rPr>
          <w:rFonts w:ascii="Times New Roman" w:hAnsi="Times New Roman" w:cs="Times New Roman"/>
          <w:sz w:val="21"/>
          <w:szCs w:val="21"/>
        </w:rPr>
        <w:t>Cheema, Yasmin. "A Struggling</w:t>
      </w:r>
      <w:r w:rsidRPr="00581659">
        <w:rPr>
          <w:rFonts w:ascii="Times New Roman" w:hAnsi="Times New Roman" w:cs="Times New Roman"/>
        </w:rPr>
        <w:t xml:space="preserve"> Sudanese Economy–Rooted in British </w:t>
      </w:r>
      <w:r w:rsidRPr="00581659">
        <w:rPr>
          <w:rFonts w:ascii="Times New Roman" w:hAnsi="Times New Roman" w:cs="Times New Roman"/>
        </w:rPr>
        <w:t>Colonisation</w:t>
      </w:r>
      <w:r w:rsidRPr="00581659">
        <w:rPr>
          <w:rFonts w:ascii="Times New Roman" w:hAnsi="Times New Roman" w:cs="Times New Roman"/>
        </w:rPr>
        <w:t>?.</w:t>
      </w:r>
      <w:r w:rsidRPr="00581659">
        <w:rPr>
          <w:rFonts w:ascii="Times New Roman" w:hAnsi="Times New Roman" w:cs="Times New Roman"/>
        </w:rPr>
        <w:t>"</w:t>
      </w:r>
    </w:p>
    <w:p w:rsidR="00BE4CFD" w14:paraId="79386A5C" w14:textId="290EF5D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2101521715"/>
      <w:docPartObj>
        <w:docPartGallery w:val="Page Numbers (Top of Page)"/>
        <w:docPartUnique/>
      </w:docPartObj>
    </w:sdtPr>
    <w:sdtContent>
      <w:p w:rsidR="00BE4CFD" w:rsidP="0041642D" w14:paraId="61909E79" w14:textId="51C94AC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BE4CFD" w:rsidP="00BE4CFD" w14:paraId="16AEF7CA"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677491491"/>
      <w:docPartObj>
        <w:docPartGallery w:val="Page Numbers (Top of Page)"/>
        <w:docPartUnique/>
      </w:docPartObj>
    </w:sdtPr>
    <w:sdtEndPr>
      <w:rPr>
        <w:rStyle w:val="PageNumber"/>
        <w:rFonts w:ascii="Times New Roman" w:hAnsi="Times New Roman" w:cs="Times New Roman"/>
      </w:rPr>
    </w:sdtEndPr>
    <w:sdtContent>
      <w:p w:rsidR="00BE4CFD" w:rsidRPr="00BE4CFD" w:rsidP="0041642D" w14:paraId="6E4E1CBD" w14:textId="6B8599BC">
        <w:pPr>
          <w:pStyle w:val="Header"/>
          <w:framePr w:wrap="none" w:vAnchor="text" w:hAnchor="margin" w:xAlign="right" w:y="1"/>
          <w:rPr>
            <w:rStyle w:val="PageNumber"/>
            <w:rFonts w:ascii="Times New Roman" w:hAnsi="Times New Roman" w:cs="Times New Roman"/>
          </w:rPr>
        </w:pPr>
        <w:r w:rsidRPr="00BE4CFD">
          <w:rPr>
            <w:rStyle w:val="PageNumber"/>
            <w:rFonts w:ascii="Times New Roman" w:hAnsi="Times New Roman" w:cs="Times New Roman"/>
          </w:rPr>
          <w:fldChar w:fldCharType="begin"/>
        </w:r>
        <w:r w:rsidRPr="00BE4CFD">
          <w:rPr>
            <w:rStyle w:val="PageNumber"/>
            <w:rFonts w:ascii="Times New Roman" w:hAnsi="Times New Roman" w:cs="Times New Roman"/>
          </w:rPr>
          <w:instrText xml:space="preserve"> PAGE </w:instrText>
        </w:r>
        <w:r w:rsidRPr="00BE4CFD">
          <w:rPr>
            <w:rStyle w:val="PageNumber"/>
            <w:rFonts w:ascii="Times New Roman" w:hAnsi="Times New Roman" w:cs="Times New Roman"/>
          </w:rPr>
          <w:fldChar w:fldCharType="separate"/>
        </w:r>
        <w:r w:rsidRPr="00BE4CFD">
          <w:rPr>
            <w:rStyle w:val="PageNumber"/>
            <w:rFonts w:ascii="Times New Roman" w:hAnsi="Times New Roman" w:cs="Times New Roman"/>
            <w:noProof/>
          </w:rPr>
          <w:t>1</w:t>
        </w:r>
        <w:r w:rsidRPr="00BE4CFD">
          <w:rPr>
            <w:rStyle w:val="PageNumber"/>
            <w:rFonts w:ascii="Times New Roman" w:hAnsi="Times New Roman" w:cs="Times New Roman"/>
          </w:rPr>
          <w:fldChar w:fldCharType="end"/>
        </w:r>
      </w:p>
    </w:sdtContent>
  </w:sdt>
  <w:p w:rsidR="00BE4CFD" w:rsidRPr="00BE4CFD" w:rsidP="00BE4CFD" w14:paraId="1EA8585B" w14:textId="77777777">
    <w:pPr>
      <w:pStyle w:val="Header"/>
      <w:ind w:right="360"/>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B13"/>
    <w:rsid w:val="000E5BED"/>
    <w:rsid w:val="001163C6"/>
    <w:rsid w:val="00144BD0"/>
    <w:rsid w:val="001B611E"/>
    <w:rsid w:val="002242E6"/>
    <w:rsid w:val="0025137E"/>
    <w:rsid w:val="002F0B13"/>
    <w:rsid w:val="00323F83"/>
    <w:rsid w:val="003F3C4E"/>
    <w:rsid w:val="0041642D"/>
    <w:rsid w:val="00491CA9"/>
    <w:rsid w:val="00520E01"/>
    <w:rsid w:val="00520E24"/>
    <w:rsid w:val="00581659"/>
    <w:rsid w:val="00791AE8"/>
    <w:rsid w:val="009E6CD1"/>
    <w:rsid w:val="00AA16C2"/>
    <w:rsid w:val="00BE4CFD"/>
    <w:rsid w:val="00C66D75"/>
    <w:rsid w:val="00D91F1C"/>
    <w:rsid w:val="00FB75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D8017E"/>
  <w15:chartTrackingRefBased/>
  <w15:docId w15:val="{C9C58740-F02A-E84A-AAAC-ABB94F88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E4CFD"/>
    <w:rPr>
      <w:sz w:val="20"/>
      <w:szCs w:val="20"/>
    </w:rPr>
  </w:style>
  <w:style w:type="character" w:customStyle="1" w:styleId="FootnoteTextChar">
    <w:name w:val="Footnote Text Char"/>
    <w:basedOn w:val="DefaultParagraphFont"/>
    <w:link w:val="FootnoteText"/>
    <w:uiPriority w:val="99"/>
    <w:semiHidden/>
    <w:rsid w:val="00BE4CFD"/>
    <w:rPr>
      <w:sz w:val="20"/>
      <w:szCs w:val="20"/>
    </w:rPr>
  </w:style>
  <w:style w:type="character" w:styleId="FootnoteReference">
    <w:name w:val="footnote reference"/>
    <w:basedOn w:val="DefaultParagraphFont"/>
    <w:uiPriority w:val="99"/>
    <w:semiHidden/>
    <w:unhideWhenUsed/>
    <w:rsid w:val="00BE4CFD"/>
    <w:rPr>
      <w:vertAlign w:val="superscript"/>
    </w:rPr>
  </w:style>
  <w:style w:type="paragraph" w:styleId="Header">
    <w:name w:val="header"/>
    <w:basedOn w:val="Normal"/>
    <w:link w:val="HeaderChar"/>
    <w:uiPriority w:val="99"/>
    <w:unhideWhenUsed/>
    <w:rsid w:val="00BE4CFD"/>
    <w:pPr>
      <w:tabs>
        <w:tab w:val="center" w:pos="4680"/>
        <w:tab w:val="right" w:pos="9360"/>
      </w:tabs>
    </w:pPr>
  </w:style>
  <w:style w:type="character" w:customStyle="1" w:styleId="HeaderChar">
    <w:name w:val="Header Char"/>
    <w:basedOn w:val="DefaultParagraphFont"/>
    <w:link w:val="Header"/>
    <w:uiPriority w:val="99"/>
    <w:rsid w:val="00BE4CFD"/>
  </w:style>
  <w:style w:type="paragraph" w:styleId="Footer">
    <w:name w:val="footer"/>
    <w:basedOn w:val="Normal"/>
    <w:link w:val="FooterChar"/>
    <w:uiPriority w:val="99"/>
    <w:unhideWhenUsed/>
    <w:rsid w:val="00BE4CFD"/>
    <w:pPr>
      <w:tabs>
        <w:tab w:val="center" w:pos="4680"/>
        <w:tab w:val="right" w:pos="9360"/>
      </w:tabs>
    </w:pPr>
  </w:style>
  <w:style w:type="character" w:customStyle="1" w:styleId="FooterChar">
    <w:name w:val="Footer Char"/>
    <w:basedOn w:val="DefaultParagraphFont"/>
    <w:link w:val="Footer"/>
    <w:uiPriority w:val="99"/>
    <w:rsid w:val="00BE4CFD"/>
  </w:style>
  <w:style w:type="character" w:styleId="PageNumber">
    <w:name w:val="page number"/>
    <w:basedOn w:val="DefaultParagraphFont"/>
    <w:uiPriority w:val="99"/>
    <w:semiHidden/>
    <w:unhideWhenUsed/>
    <w:rsid w:val="00BE4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58698-7822-074C-A6E7-9F68317A0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6</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Pradeep Kumar Kasibhotla</dc:creator>
  <cp:lastModifiedBy>Pradeep Kumar Kasibhotla</cp:lastModifiedBy>
  <cp:revision>5</cp:revision>
  <dcterms:created xsi:type="dcterms:W3CDTF">2021-10-06T11:58:00Z</dcterms:created>
  <dcterms:modified xsi:type="dcterms:W3CDTF">2021-10-06T15:26:00Z</dcterms:modified>
</cp:coreProperties>
</file>